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8D" w:rsidRPr="002F199B" w:rsidRDefault="00AF3C8D">
      <w:pPr>
        <w:rPr>
          <w:b/>
          <w:sz w:val="48"/>
        </w:rPr>
      </w:pPr>
      <w:bookmarkStart w:id="0" w:name="_GoBack"/>
      <w:r w:rsidRPr="002F199B">
        <w:rPr>
          <w:b/>
          <w:sz w:val="48"/>
        </w:rPr>
        <w:t xml:space="preserve">Gemeindesaal  </w:t>
      </w:r>
      <w:proofErr w:type="spellStart"/>
      <w:r w:rsidRPr="002F199B">
        <w:rPr>
          <w:b/>
          <w:sz w:val="48"/>
        </w:rPr>
        <w:t>Grunbach</w:t>
      </w:r>
      <w:proofErr w:type="spellEnd"/>
    </w:p>
    <w:bookmarkEnd w:id="0"/>
    <w:p w:rsidR="00AF3C8D" w:rsidRPr="00AF3C8D" w:rsidRDefault="00AF3C8D">
      <w:pPr>
        <w:rPr>
          <w:b/>
          <w:sz w:val="32"/>
        </w:rPr>
      </w:pPr>
      <w:r>
        <w:rPr>
          <w:b/>
          <w:sz w:val="32"/>
        </w:rPr>
        <w:t>Das Gemeindezentrum befindet sich unterhalb der Kirche St. Michael</w:t>
      </w:r>
    </w:p>
    <w:p w:rsidR="00AF3C8D" w:rsidRDefault="00AF3C8D"/>
    <w:p w:rsidR="00AF3C8D" w:rsidRDefault="00AF3C8D"/>
    <w:p w:rsidR="00FE267D" w:rsidRDefault="00AF3C8D">
      <w:r>
        <w:rPr>
          <w:noProof/>
          <w:lang w:eastAsia="de-DE"/>
        </w:rPr>
        <w:drawing>
          <wp:inline distT="0" distB="0" distL="0" distR="0" wp14:anchorId="5D20679A" wp14:editId="349EF21E">
            <wp:extent cx="4762500" cy="3333750"/>
            <wp:effectExtent l="0" t="0" r="0" b="0"/>
            <wp:docPr id="1" name="Grafik 1" descr="Bildna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Bildnam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F3C8D" w:rsidRPr="00AF3C8D" w:rsidTr="00AF3C8D">
        <w:trPr>
          <w:trHeight w:val="276"/>
          <w:tblCellSpacing w:w="0" w:type="dxa"/>
          <w:jc w:val="center"/>
        </w:trPr>
        <w:tc>
          <w:tcPr>
            <w:tcW w:w="300" w:type="pct"/>
            <w:vMerge w:val="restart"/>
            <w:hideMark/>
          </w:tcPr>
          <w:p w:rsidR="00AF3C8D" w:rsidRPr="00AF3C8D" w:rsidRDefault="00AF3C8D" w:rsidP="00AF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F3C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AF3C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5" w:tgtFrame="docframe" w:history="1">
              <w:r w:rsidRPr="00AF3C8D">
                <w:rPr>
                  <w:rFonts w:ascii="Arial" w:eastAsia="Times New Roman" w:hAnsi="Arial" w:cs="Arial"/>
                  <w:b/>
                  <w:color w:val="0000FF"/>
                  <w:sz w:val="28"/>
                  <w:szCs w:val="20"/>
                  <w:u w:val="single"/>
                  <w:lang w:eastAsia="de-DE"/>
                </w:rPr>
                <w:t>St. Michael</w:t>
              </w:r>
              <w:r w:rsidRPr="00AF3C8D">
                <w:rPr>
                  <w:rFonts w:ascii="Arial" w:eastAsia="Times New Roman" w:hAnsi="Arial" w:cs="Arial"/>
                  <w:b/>
                  <w:color w:val="000000"/>
                  <w:sz w:val="28"/>
                  <w:szCs w:val="20"/>
                  <w:u w:val="single"/>
                  <w:lang w:eastAsia="de-DE"/>
                </w:rPr>
                <w:t> </w:t>
              </w:r>
            </w:hyperlink>
            <w:r w:rsidRPr="00AF3C8D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de-DE"/>
              </w:rPr>
              <w:t>mit </w:t>
            </w:r>
            <w:hyperlink r:id="rId6" w:tgtFrame="docframe" w:history="1">
              <w:r w:rsidRPr="00AF3C8D">
                <w:rPr>
                  <w:rFonts w:ascii="Arial" w:eastAsia="Times New Roman" w:hAnsi="Arial" w:cs="Arial"/>
                  <w:b/>
                  <w:color w:val="0000FF"/>
                  <w:sz w:val="28"/>
                  <w:szCs w:val="20"/>
                  <w:u w:val="single"/>
                  <w:lang w:eastAsia="de-DE"/>
                </w:rPr>
                <w:t>Gemeindezentrum</w:t>
              </w:r>
            </w:hyperlink>
            <w:r w:rsidRPr="00AF3C8D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de-DE"/>
              </w:rPr>
              <w:br/>
            </w:r>
            <w:proofErr w:type="spellStart"/>
            <w:r w:rsidRPr="00AF3C8D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de-DE"/>
              </w:rPr>
              <w:t>Grunbach</w:t>
            </w:r>
            <w:proofErr w:type="spellEnd"/>
            <w:r w:rsidRPr="00AF3C8D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de-DE"/>
              </w:rPr>
              <w:t>-Süd</w:t>
            </w:r>
            <w:r w:rsidRPr="00AF3C8D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de-DE"/>
              </w:rPr>
              <w:br/>
              <w:t>Goethestr. 1</w:t>
            </w:r>
            <w:r w:rsidRPr="00AF3C8D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de-DE"/>
              </w:rPr>
              <w:br/>
            </w:r>
            <w:r w:rsidRPr="00AF3C8D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de-DE"/>
              </w:rPr>
              <w:br/>
              <w:t xml:space="preserve">Ausfahrt B29 </w:t>
            </w:r>
            <w:proofErr w:type="spellStart"/>
            <w:r w:rsidRPr="00AF3C8D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de-DE"/>
              </w:rPr>
              <w:t>Grunbach</w:t>
            </w:r>
            <w:proofErr w:type="spellEnd"/>
            <w:r w:rsidRPr="00AF3C8D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de-DE"/>
              </w:rPr>
              <w:t xml:space="preserve"> Süd, </w:t>
            </w:r>
            <w:r w:rsidRPr="00AF3C8D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de-DE"/>
              </w:rPr>
              <w:br/>
              <w:t>vom Zubringer nach rechts über </w:t>
            </w:r>
            <w:r w:rsidRPr="00AF3C8D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de-DE"/>
              </w:rPr>
              <w:br/>
              <w:t>die Rems und die Bahnstrecke</w:t>
            </w:r>
            <w:r w:rsidRPr="00AF3C8D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de-DE"/>
              </w:rPr>
              <w:br/>
              <w:t>in die Brückenstraße, an der </w:t>
            </w:r>
            <w:r w:rsidRPr="00AF3C8D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de-DE"/>
              </w:rPr>
              <w:br/>
              <w:t>Kreuzung halblinks weiter in </w:t>
            </w:r>
            <w:r w:rsidRPr="00AF3C8D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de-DE"/>
              </w:rPr>
              <w:br/>
              <w:t>die Goethestraße</w:t>
            </w:r>
          </w:p>
        </w:tc>
      </w:tr>
      <w:tr w:rsidR="00AF3C8D" w:rsidRPr="00AF3C8D" w:rsidTr="00AF3C8D">
        <w:trPr>
          <w:trHeight w:val="27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F3C8D" w:rsidRPr="00AF3C8D" w:rsidRDefault="00AF3C8D" w:rsidP="00AF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AF3C8D" w:rsidRDefault="00AF3C8D"/>
    <w:sectPr w:rsidR="00AF3C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D"/>
    <w:rsid w:val="002F199B"/>
    <w:rsid w:val="00406932"/>
    <w:rsid w:val="00AF3C8D"/>
    <w:rsid w:val="00F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26A38-E35F-492C-999D-C901FCCB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F3C8D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AF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-michael-remshalden.de/15.htm" TargetMode="External"/><Relationship Id="rId5" Type="http://schemas.openxmlformats.org/officeDocument/2006/relationships/hyperlink" Target="http://st-michael-remshalden.de/13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Sendi Bazmenjak</dc:creator>
  <cp:keywords/>
  <dc:description/>
  <cp:lastModifiedBy>Sendi Bazmenjak</cp:lastModifiedBy>
  <cp:revision>2</cp:revision>
  <dcterms:created xsi:type="dcterms:W3CDTF">2015-05-27T12:00:00Z</dcterms:created>
  <dcterms:modified xsi:type="dcterms:W3CDTF">2015-05-27T12:13:00Z</dcterms:modified>
</cp:coreProperties>
</file>